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C27D0" w:rsidRPr="00253693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Pr="00253693" w:rsidR="00790527">
        <w:rPr>
          <w:rFonts w:ascii="Times New Roman" w:eastAsia="Times New Roman" w:hAnsi="Times New Roman" w:cs="Times New Roman"/>
          <w:sz w:val="24"/>
          <w:szCs w:val="24"/>
          <w:lang w:eastAsia="ru-RU"/>
        </w:rPr>
        <w:t>956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-200</w:t>
      </w:r>
      <w:r w:rsidRPr="00253693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253693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53693" w:rsidR="003932D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F4CBC" w:rsidRPr="00253693" w:rsidP="00AF4CB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253693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7C27D0" w:rsidRPr="00253693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AF4CBC" w:rsidRPr="00253693" w:rsidP="00AF4C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6DAE" w:rsidRPr="00253693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17 сентября 2025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253693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Нефтеюганск     </w:t>
      </w:r>
    </w:p>
    <w:p w:rsidR="00176DAE" w:rsidRPr="00253693" w:rsidP="00176DAE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7D0" w:rsidRPr="00253693" w:rsidP="00176DAE">
      <w:pPr>
        <w:pStyle w:val="BodyTex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693" w:rsidR="002166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3 Нефтеюганского судебного района Ханты-Мансийского автономного округа – Югры Агзямова Р.В., и.о. мирового судьи судебного участка № 4 Нефтеюганского судебного района Ханты-Мансийского автономного округа – Югры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253693" w:rsidP="007C27D0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Мыц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Г.А.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рождения, уроженки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работающей директором ООО «Стройспецавто», зарегистрированной и проживающей по адресу: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гражданина РФ: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53693" w:rsidR="002174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409DA" w:rsidRPr="00253693" w:rsidP="00AF4C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</w:t>
      </w:r>
      <w:r w:rsidRPr="00253693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1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15.</w:t>
      </w:r>
      <w:r w:rsidRPr="00253693" w:rsidR="008A0B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административных правонарушениях,</w:t>
      </w:r>
    </w:p>
    <w:p w:rsidR="005E1B75" w:rsidRPr="00253693" w:rsidP="006409DA">
      <w:pPr>
        <w:spacing w:after="0" w:line="240" w:lineRule="auto"/>
        <w:ind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253693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С Т А Н О В И Л:</w:t>
      </w:r>
    </w:p>
    <w:p w:rsidR="005E1B75" w:rsidRPr="00253693" w:rsidP="005E1B75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Мыц Г.А</w:t>
      </w:r>
      <w:r w:rsidRPr="00253693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3693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являясь </w:t>
      </w:r>
      <w:r w:rsidRPr="00253693" w:rsidR="009C4B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директором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«Стройспецавто</w:t>
      </w:r>
      <w:r w:rsidRPr="00253693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53693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</w:t>
      </w:r>
      <w:r w:rsidRPr="00253693" w:rsidR="003B5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есу: ХМАО-Югра, г. Нефтеюганск,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253693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мкр, </w:t>
      </w:r>
      <w:r w:rsidRPr="00253693" w:rsidR="000C0D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53693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3693" w:rsidR="0017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 46</w:t>
      </w:r>
      <w:r w:rsidRPr="00253693" w:rsidR="005171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53693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</w:t>
      </w:r>
      <w:r w:rsidRPr="00253693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ушение п. 5.1 ст. 23 НК РФ, ч.</w:t>
      </w:r>
      <w:r w:rsidRPr="00253693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ст.</w:t>
      </w:r>
      <w:r w:rsidRPr="00253693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Федерального закона от 06.12.2011 г. № 402-ФЗ «О бухгалтерском учете», до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253693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53693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представил</w:t>
      </w:r>
      <w:r w:rsidRPr="00253693" w:rsidR="00F358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3693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срок в налоговый орган по месту учета – межрайонную ИФНС России № 7 по Ханты-Мансийскому автономному округу – Югре,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упрощенную </w:t>
      </w:r>
      <w:r w:rsidRPr="00253693" w:rsidR="00FC0F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(финансовую) отчетность за </w:t>
      </w:r>
      <w:r w:rsidRPr="00253693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3693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253693" w:rsidR="004E2F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3693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представления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</w:t>
      </w:r>
      <w:r w:rsidRPr="00253693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(финансовой) </w:t>
      </w:r>
      <w:r w:rsidRPr="00253693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отчетности за </w:t>
      </w:r>
      <w:r w:rsidRPr="00253693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3693" w:rsidR="005429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E71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 позднее 24:00 час. </w:t>
      </w:r>
      <w:r w:rsidRPr="00253693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31.03</w:t>
      </w:r>
      <w:r w:rsidRPr="00253693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53693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фактически </w:t>
      </w:r>
      <w:r w:rsidRPr="00253693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упрощенная </w:t>
      </w:r>
      <w:r w:rsidRPr="00253693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бухгалтерская </w:t>
      </w:r>
      <w:r w:rsidRPr="00253693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(финансовая) </w:t>
      </w:r>
      <w:r w:rsidRPr="00253693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представлена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14.04.2025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58D3" w:rsidRPr="00253693" w:rsidP="00DC20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судебное заседание Мыц Г.А.,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58D3" w:rsidRPr="00253693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Мыц Г.А</w:t>
      </w:r>
      <w:r w:rsidRPr="00253693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ее отсутствие.     </w:t>
      </w:r>
    </w:p>
    <w:p w:rsidR="006409DA" w:rsidRPr="00253693" w:rsidP="00F358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Мировой судья, исследовав материалы дела, считает, что вина 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Мыц Г.А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совершении правонарушения полностью доказана и подтверждается следующими доказательствами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409DA" w:rsidRPr="00253693" w:rsidP="00D140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протоколом </w:t>
      </w:r>
      <w:r w:rsidRPr="00253693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253693" w:rsidR="00AF7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17.06.2025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53693" w:rsidR="00F55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которому 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Мыц Г.А</w:t>
      </w:r>
      <w:r w:rsidRPr="00253693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3693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представил</w:t>
      </w:r>
      <w:r w:rsidRPr="00253693" w:rsidR="00F358D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3693" w:rsidR="00050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срок в налоговый орган </w:t>
      </w:r>
      <w:r w:rsidRPr="0025369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по месту учета – межрайонную ИФНС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№ 7 по Ханты-Мансийскому автономному округу – Югре,</w:t>
      </w:r>
      <w:r w:rsidRPr="00253693" w:rsidR="00AF2F83">
        <w:rPr>
          <w:sz w:val="24"/>
          <w:szCs w:val="24"/>
        </w:rPr>
        <w:t xml:space="preserve"> 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упрощенную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бухгалтерскую </w:t>
      </w:r>
      <w:r w:rsidRPr="00253693" w:rsidR="00210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(финансовую) </w:t>
      </w:r>
      <w:r w:rsidRPr="00253693" w:rsidR="00AF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отчетность за </w:t>
      </w:r>
      <w:r w:rsidRPr="00253693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53693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107E9" w:rsidRPr="00253693" w:rsidP="00AF4CBC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уведомлением о времени, дате и месте составления протокола об административном правонарушении от 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30.05.2025</w:t>
      </w:r>
      <w:r w:rsidRPr="00253693" w:rsidR="00176DA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списком внутренних почтовых отправлений о направлении уведомления о времени и месте составления протокола об административном правонарушении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21A7" w:rsidRPr="00253693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списком внутренних почтовых отправлений о направлении копии протокола об административном правонарушении;</w:t>
      </w:r>
      <w:r w:rsidRPr="00253693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EF088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отчетом об отслеживании отправлений с почтовым идентификатором;</w:t>
      </w:r>
    </w:p>
    <w:p w:rsidR="00EF088F" w:rsidRPr="00253693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квитанцией о приеме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налоговой декларации (расчета),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бухгалтерской (финансовой) отчетности в электронном виде от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.04.2025;</w:t>
      </w:r>
    </w:p>
    <w:p w:rsidR="00F55DB9" w:rsidRPr="00253693" w:rsidP="00F55DB9">
      <w:pPr>
        <w:pStyle w:val="BodyText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выпиской из Единого государственного реестра юридических лиц.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9568F" w:rsidRPr="00253693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подп. 5.1 п. 1 ст. 23 НК РФ налогоплательщики обязаны </w:t>
      </w:r>
      <w:r w:rsidRPr="00253693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N 402-ФЗ "О бухгалтерском учете",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бухгалтерскую (финансовую) отчетность, если иное не предусмотрено настоящим подпунктом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568F" w:rsidRPr="00253693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ч. 1 ст. 6 Федерального закона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06.12.2011 г. № 402-ФЗ «О бухгалтерском учете» экономический субъект обязан вести бухгалтерский учет в соответствии с настоящим Федеральным законом, если иное не установлено настоящим Федеральным законом.</w:t>
      </w:r>
    </w:p>
    <w:p w:rsidR="0009568F" w:rsidRPr="00253693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ч.</w:t>
      </w:r>
      <w:r w:rsidRPr="00253693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ст.</w:t>
      </w:r>
      <w:r w:rsidRPr="00253693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Федерального закона от 06.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12.2011 г. № 402-ФЗ «О бухгалтерском учете» </w:t>
      </w:r>
      <w:r w:rsidRPr="00253693" w:rsidR="00C619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отчетности), а также аудиторское заключение о ней в случае, если указанная отчетность подлежит обязательному аудиту, в налоговый орган по месту нахождения экономического субъекта, если иное не установлено настоящей статьей. Аудиторские заключения о консолидированной финансовой отчетности, иные документы, составляемые по результатам проверки промежуточной консолидированной финансовой отчетности в случаях, если консолидированная финансовая отчетность подлежит обязательному аудиту либо указанной проверке, вид и порядок проведения которой устанавливаются стандартами аудиторской деятельности, представляются в целях формирования государственного информационного ресурса аудиторскими организациями в порядке, установленном в соответствии с Федеральным законом от 30 декабря 2008 года N 307-ФЗ "Об аудиторской деятельности".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9568F" w:rsidRPr="00253693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«Стройспецавто</w:t>
      </w:r>
      <w:r w:rsidRPr="00253693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53693" w:rsidR="00703C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относится к лицам, которые в силу ч. 2 ст. 6 ФЗ № 402-ФЗ могут не вести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бухгалтерский учет, либо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ч. 4 ст. 18 указанного Федерального закона освобождены от представления обязательного экземпляра отчетности.</w:t>
      </w:r>
    </w:p>
    <w:p w:rsidR="0009568F" w:rsidRPr="00253693" w:rsidP="000956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п.7 ст. 3 Федерального закона от 06.12.2011 года № 402-ФЗ «О бухгалтерском учете» определено, что руководитель экономическ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субъекта –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F55DB9" w:rsidRPr="00253693" w:rsidP="0009568F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п.1 ст.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7 Федерального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8A0B6D" w:rsidRPr="00253693" w:rsidP="00F55DB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Действия </w:t>
      </w:r>
      <w:r w:rsidRPr="00253693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Pr="00253693" w:rsidR="00175D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Мыц Г.А</w:t>
      </w:r>
      <w:r w:rsidRPr="00253693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3693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671E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квалифицирует по ч. 1 ст. 15.6 Кодекса Российской Федерации об административных правонарушениях, </w:t>
      </w:r>
      <w:r w:rsidRPr="00253693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епредставление в установленный законодательством о налогах и сборах срок в налоговые органы, оформленных в установленном порядке документов и (или)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сведений, необходимых для осуществления налогового контроля, за исключением случаев, предусмотренны</w:t>
      </w:r>
      <w:r w:rsidRPr="00253693" w:rsidR="00E51D91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частью 2 настоящей статьи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E1B75" w:rsidRPr="00253693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 назначении наказания судья учитывает характер совершенного правонарушения, личность 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Мыц Г.А</w:t>
      </w:r>
      <w:r w:rsidRPr="00253693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3693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F358D3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253693" w:rsidR="00A11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имущественное положение.</w:t>
      </w:r>
    </w:p>
    <w:p w:rsidR="006409DA" w:rsidRPr="00253693" w:rsidP="00D96E9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Обстоятельств, смягчающих и отягчающих административную ответственность в соответствии со ст.ст. 4.2, 4.3 Кодекса Российской Федерации об административных правонарушениях, судья не находит.</w:t>
      </w:r>
    </w:p>
    <w:p w:rsidR="005E1B75" w:rsidRPr="00253693" w:rsidP="008A0B6D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изложенного, руководствуясь ст.ст. 29.9 ч.1, 29.10, 30.1 Кодекса Российской Федерации об административных правонарушениях, </w:t>
      </w:r>
      <w:r w:rsidRPr="00253693" w:rsidR="00A91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</w:p>
    <w:p w:rsidR="005E1B75" w:rsidRPr="00253693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B75" w:rsidRPr="00253693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 О С Т А Н О В И Л:</w:t>
      </w:r>
    </w:p>
    <w:p w:rsidR="005E1B75" w:rsidRPr="00253693" w:rsidP="005E1B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A0B6D" w:rsidRPr="00253693" w:rsidP="00F55DB9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53693" w:rsidR="00FA2E6E"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иректора</w:t>
      </w:r>
      <w:r w:rsidRPr="00253693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Стройспецавто</w:t>
      </w:r>
      <w:r w:rsidRPr="00253693" w:rsidR="002A30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253693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Мыц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Г.А.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3693" w:rsidR="0093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виновной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ей</w:t>
      </w:r>
      <w:r w:rsidRPr="00253693" w:rsidR="00FE58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наказание в виде административного штрафа в размере </w:t>
      </w:r>
      <w:r w:rsidRPr="00253693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253693" w:rsidR="001F26D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A0B6D" w:rsidRPr="00253693" w:rsidP="00F55DB9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53693" w:rsidR="004B0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Ханты-Мансийского автономного округа - Югры, л/с 04872D08080), ИНН: 8601056281, КПП: 860101001, наименование банка: РКЦ ХАНТЫ-МАНСИЙСК//УФК по ХМАО-Югре г. Ханты-Мансийск//УФК по ХМАО-Югре, БИК: 007162163, Кор.сч. 40102810245370000007, КБК 72011601153010006140, ОКТМО: 71874000, УИН </w:t>
      </w:r>
      <w:r w:rsidRPr="00253693" w:rsidR="00673A29">
        <w:rPr>
          <w:rFonts w:ascii="Times New Roman" w:eastAsia="Times New Roman" w:hAnsi="Times New Roman" w:cs="Times New Roman"/>
          <w:sz w:val="24"/>
          <w:szCs w:val="24"/>
          <w:lang w:eastAsia="ru-RU"/>
        </w:rPr>
        <w:t>0412365400405009562515115</w:t>
      </w:r>
      <w:r w:rsidRPr="00253693" w:rsidR="00E93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115B7" w:rsidRPr="00253693" w:rsidP="00F456A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Административный штраф подлежит уплате не позднее шестидесяти дней со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D115B7" w:rsidRPr="00253693" w:rsidP="00D115B7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Разъяснить, что за н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>еуплату административного штрафа по истечении установленного срока предусмотрена административная о</w:t>
      </w:r>
      <w:r w:rsidRPr="00253693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тветственность в соответствии с ч. 1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20.25 Кодекса Российской Федерации об административных правонарушениях.</w:t>
      </w:r>
    </w:p>
    <w:p w:rsidR="00387727" w:rsidRPr="00253693" w:rsidP="00BD62C8">
      <w:pPr>
        <w:widowControl w:val="0"/>
        <w:tabs>
          <w:tab w:val="left" w:pos="567"/>
        </w:tabs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Постановление может быть обжаловано в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Нефтеюганский районный суд </w:t>
      </w:r>
      <w:r w:rsidRPr="00253693" w:rsidR="00466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ХМАО-Югры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десяти </w:t>
      </w:r>
      <w:r w:rsidRPr="00253693" w:rsidR="00AF2F8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5E1B75" w:rsidRPr="00253693" w:rsidP="00D115B7">
      <w:pPr>
        <w:tabs>
          <w:tab w:val="left" w:pos="3416"/>
          <w:tab w:val="left" w:pos="4140"/>
        </w:tabs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76DAE" w:rsidRPr="00253693" w:rsidP="00253693">
      <w:pPr>
        <w:tabs>
          <w:tab w:val="left" w:pos="6560"/>
        </w:tabs>
        <w:spacing w:after="0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253693" w:rsidR="00BB7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</w:t>
      </w: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53693" w:rsidR="00461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Pr="00253693" w:rsidR="00CA4873">
        <w:rPr>
          <w:rFonts w:ascii="Times New Roman" w:eastAsia="Times New Roman" w:hAnsi="Times New Roman" w:cs="Times New Roman"/>
          <w:sz w:val="24"/>
          <w:szCs w:val="24"/>
          <w:lang w:eastAsia="ru-RU"/>
        </w:rPr>
        <w:t>Р.В. Агзямова</w:t>
      </w:r>
    </w:p>
    <w:p w:rsidR="00176DAE" w:rsidRPr="00253693" w:rsidP="00DE379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79A" w:rsidRPr="00253693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ar-SA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4B4C" w:rsidRPr="00253693" w:rsidP="00954B4C">
      <w:pPr>
        <w:jc w:val="both"/>
        <w:rPr>
          <w:sz w:val="24"/>
          <w:szCs w:val="24"/>
        </w:rPr>
      </w:pPr>
      <w:r w:rsidRPr="0025369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54B4C" w:rsidRPr="00253693" w:rsidP="00DE379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D06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24996"/>
    <w:rsid w:val="00050647"/>
    <w:rsid w:val="00073026"/>
    <w:rsid w:val="00077EDF"/>
    <w:rsid w:val="0008383F"/>
    <w:rsid w:val="000939BF"/>
    <w:rsid w:val="0009568F"/>
    <w:rsid w:val="000C0D4C"/>
    <w:rsid w:val="000F1782"/>
    <w:rsid w:val="0010405B"/>
    <w:rsid w:val="00122C32"/>
    <w:rsid w:val="00125AA5"/>
    <w:rsid w:val="0013329F"/>
    <w:rsid w:val="00156111"/>
    <w:rsid w:val="00175DAB"/>
    <w:rsid w:val="00176DAE"/>
    <w:rsid w:val="00182D8E"/>
    <w:rsid w:val="001833D5"/>
    <w:rsid w:val="001B7AB8"/>
    <w:rsid w:val="001C721C"/>
    <w:rsid w:val="001D55B3"/>
    <w:rsid w:val="001E2DEB"/>
    <w:rsid w:val="001E73C6"/>
    <w:rsid w:val="001F26DB"/>
    <w:rsid w:val="002107E9"/>
    <w:rsid w:val="002119DB"/>
    <w:rsid w:val="002166CD"/>
    <w:rsid w:val="00217484"/>
    <w:rsid w:val="002220A6"/>
    <w:rsid w:val="002236D0"/>
    <w:rsid w:val="00237ACD"/>
    <w:rsid w:val="00241A64"/>
    <w:rsid w:val="00243F45"/>
    <w:rsid w:val="00253693"/>
    <w:rsid w:val="002876FB"/>
    <w:rsid w:val="00291448"/>
    <w:rsid w:val="002A3043"/>
    <w:rsid w:val="002C16C5"/>
    <w:rsid w:val="002D3F5C"/>
    <w:rsid w:val="0030230E"/>
    <w:rsid w:val="00311003"/>
    <w:rsid w:val="0031430C"/>
    <w:rsid w:val="00315702"/>
    <w:rsid w:val="00316D5B"/>
    <w:rsid w:val="0032005B"/>
    <w:rsid w:val="00320FE8"/>
    <w:rsid w:val="00341565"/>
    <w:rsid w:val="00346661"/>
    <w:rsid w:val="00387727"/>
    <w:rsid w:val="00387DE4"/>
    <w:rsid w:val="003932DF"/>
    <w:rsid w:val="003A13D8"/>
    <w:rsid w:val="003B0755"/>
    <w:rsid w:val="003B55C1"/>
    <w:rsid w:val="003B5967"/>
    <w:rsid w:val="003C1046"/>
    <w:rsid w:val="003C52DB"/>
    <w:rsid w:val="003E2487"/>
    <w:rsid w:val="003F25CF"/>
    <w:rsid w:val="003F40C9"/>
    <w:rsid w:val="004134CC"/>
    <w:rsid w:val="00431A21"/>
    <w:rsid w:val="00434143"/>
    <w:rsid w:val="0043439C"/>
    <w:rsid w:val="00447852"/>
    <w:rsid w:val="00455808"/>
    <w:rsid w:val="00461FA1"/>
    <w:rsid w:val="00466620"/>
    <w:rsid w:val="00466E1C"/>
    <w:rsid w:val="004863F6"/>
    <w:rsid w:val="00494746"/>
    <w:rsid w:val="004A7469"/>
    <w:rsid w:val="004B02BB"/>
    <w:rsid w:val="004B0348"/>
    <w:rsid w:val="004B7131"/>
    <w:rsid w:val="004C456A"/>
    <w:rsid w:val="004C5EE8"/>
    <w:rsid w:val="004D5161"/>
    <w:rsid w:val="004D6F15"/>
    <w:rsid w:val="004E2F6F"/>
    <w:rsid w:val="004F09D6"/>
    <w:rsid w:val="005130F6"/>
    <w:rsid w:val="00517152"/>
    <w:rsid w:val="0052382F"/>
    <w:rsid w:val="005369F6"/>
    <w:rsid w:val="0054292C"/>
    <w:rsid w:val="00546554"/>
    <w:rsid w:val="00567371"/>
    <w:rsid w:val="00574F2E"/>
    <w:rsid w:val="00594B44"/>
    <w:rsid w:val="0059528B"/>
    <w:rsid w:val="005964AA"/>
    <w:rsid w:val="005B5CEC"/>
    <w:rsid w:val="005E1B75"/>
    <w:rsid w:val="00622939"/>
    <w:rsid w:val="00625210"/>
    <w:rsid w:val="00631E24"/>
    <w:rsid w:val="006352F4"/>
    <w:rsid w:val="006409DA"/>
    <w:rsid w:val="00671E47"/>
    <w:rsid w:val="00673A29"/>
    <w:rsid w:val="0068573D"/>
    <w:rsid w:val="006C4E44"/>
    <w:rsid w:val="006E7AE3"/>
    <w:rsid w:val="006F6818"/>
    <w:rsid w:val="00703C03"/>
    <w:rsid w:val="00710549"/>
    <w:rsid w:val="00724905"/>
    <w:rsid w:val="0075719B"/>
    <w:rsid w:val="00773A74"/>
    <w:rsid w:val="00784767"/>
    <w:rsid w:val="00790527"/>
    <w:rsid w:val="00797A86"/>
    <w:rsid w:val="007C27D0"/>
    <w:rsid w:val="007C6B34"/>
    <w:rsid w:val="007D1D1F"/>
    <w:rsid w:val="007F5794"/>
    <w:rsid w:val="00804401"/>
    <w:rsid w:val="008309BA"/>
    <w:rsid w:val="00864C6F"/>
    <w:rsid w:val="00882E50"/>
    <w:rsid w:val="008A0B6D"/>
    <w:rsid w:val="008A6E5C"/>
    <w:rsid w:val="008B4316"/>
    <w:rsid w:val="008D0E32"/>
    <w:rsid w:val="008F4F55"/>
    <w:rsid w:val="009011D4"/>
    <w:rsid w:val="00901CAE"/>
    <w:rsid w:val="00924071"/>
    <w:rsid w:val="00926B8A"/>
    <w:rsid w:val="00935CE1"/>
    <w:rsid w:val="009541BA"/>
    <w:rsid w:val="00954B4C"/>
    <w:rsid w:val="0096288D"/>
    <w:rsid w:val="00997B1E"/>
    <w:rsid w:val="009C4B0A"/>
    <w:rsid w:val="009E6810"/>
    <w:rsid w:val="00A1081F"/>
    <w:rsid w:val="00A11E30"/>
    <w:rsid w:val="00A17180"/>
    <w:rsid w:val="00A2728C"/>
    <w:rsid w:val="00A43B75"/>
    <w:rsid w:val="00A520F5"/>
    <w:rsid w:val="00A70558"/>
    <w:rsid w:val="00A744E4"/>
    <w:rsid w:val="00A91EB0"/>
    <w:rsid w:val="00AD0050"/>
    <w:rsid w:val="00AD2D4F"/>
    <w:rsid w:val="00AF2F83"/>
    <w:rsid w:val="00AF4CBC"/>
    <w:rsid w:val="00AF6BA3"/>
    <w:rsid w:val="00AF723A"/>
    <w:rsid w:val="00AF78F7"/>
    <w:rsid w:val="00B33DCC"/>
    <w:rsid w:val="00B43714"/>
    <w:rsid w:val="00B606F8"/>
    <w:rsid w:val="00B66594"/>
    <w:rsid w:val="00B66925"/>
    <w:rsid w:val="00B862B0"/>
    <w:rsid w:val="00B92E57"/>
    <w:rsid w:val="00BA2F05"/>
    <w:rsid w:val="00BB366A"/>
    <w:rsid w:val="00BB6CD2"/>
    <w:rsid w:val="00BB7CC3"/>
    <w:rsid w:val="00BD62C8"/>
    <w:rsid w:val="00BE63FA"/>
    <w:rsid w:val="00C10BE7"/>
    <w:rsid w:val="00C1679A"/>
    <w:rsid w:val="00C2739E"/>
    <w:rsid w:val="00C35DD6"/>
    <w:rsid w:val="00C35FAD"/>
    <w:rsid w:val="00C429EA"/>
    <w:rsid w:val="00C44431"/>
    <w:rsid w:val="00C6194A"/>
    <w:rsid w:val="00C75263"/>
    <w:rsid w:val="00C83DDB"/>
    <w:rsid w:val="00C92FA3"/>
    <w:rsid w:val="00CA4873"/>
    <w:rsid w:val="00CB21A7"/>
    <w:rsid w:val="00CC5C83"/>
    <w:rsid w:val="00CD1DA2"/>
    <w:rsid w:val="00CE067D"/>
    <w:rsid w:val="00CE71CF"/>
    <w:rsid w:val="00CF648D"/>
    <w:rsid w:val="00D05C38"/>
    <w:rsid w:val="00D06449"/>
    <w:rsid w:val="00D10BC4"/>
    <w:rsid w:val="00D115B7"/>
    <w:rsid w:val="00D14003"/>
    <w:rsid w:val="00D24886"/>
    <w:rsid w:val="00D345CE"/>
    <w:rsid w:val="00D403F3"/>
    <w:rsid w:val="00D65FBF"/>
    <w:rsid w:val="00D71D62"/>
    <w:rsid w:val="00D74946"/>
    <w:rsid w:val="00D80B31"/>
    <w:rsid w:val="00D86B7B"/>
    <w:rsid w:val="00D873CA"/>
    <w:rsid w:val="00D96E9D"/>
    <w:rsid w:val="00DC2069"/>
    <w:rsid w:val="00DD1850"/>
    <w:rsid w:val="00DE379A"/>
    <w:rsid w:val="00E4464B"/>
    <w:rsid w:val="00E51D91"/>
    <w:rsid w:val="00E541B8"/>
    <w:rsid w:val="00E6704D"/>
    <w:rsid w:val="00E71373"/>
    <w:rsid w:val="00E76DCA"/>
    <w:rsid w:val="00E85C8B"/>
    <w:rsid w:val="00E9398B"/>
    <w:rsid w:val="00EC2026"/>
    <w:rsid w:val="00EC28D6"/>
    <w:rsid w:val="00ED473A"/>
    <w:rsid w:val="00EE0549"/>
    <w:rsid w:val="00EF088F"/>
    <w:rsid w:val="00EF694A"/>
    <w:rsid w:val="00F077A2"/>
    <w:rsid w:val="00F22E2E"/>
    <w:rsid w:val="00F358D3"/>
    <w:rsid w:val="00F4462B"/>
    <w:rsid w:val="00F456AF"/>
    <w:rsid w:val="00F525EA"/>
    <w:rsid w:val="00F557FA"/>
    <w:rsid w:val="00F55DB9"/>
    <w:rsid w:val="00F8033C"/>
    <w:rsid w:val="00F8407F"/>
    <w:rsid w:val="00F9011B"/>
    <w:rsid w:val="00F9571E"/>
    <w:rsid w:val="00FA2E6E"/>
    <w:rsid w:val="00FC0FF2"/>
    <w:rsid w:val="00FE2E94"/>
    <w:rsid w:val="00FE5822"/>
    <w:rsid w:val="00FF2ADB"/>
    <w:rsid w:val="00FF61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32C8CCC-56BC-4914-B549-8DAAB789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link w:val="a2"/>
    <w:qFormat/>
    <w:rsid w:val="00954B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2">
    <w:name w:val="Подзаголовок Знак"/>
    <w:basedOn w:val="DefaultParagraphFont"/>
    <w:link w:val="Subtitle"/>
    <w:rsid w:val="00954B4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rsid w:val="006352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B567-B0BA-456E-B813-45299E369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